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Метель (пурга, вьюга) – вид зимних осадков в виде снега, при которых трудно различить, выпадает ли снег из облаков или поднимается  ветром с поверхности снежного покрова. При сильной метели дальность видимости ухудшается часто до нескольких десятков метров, а средняя скорость ветра превышает 15 м/с. Метели всегда сопровождаются снежными заносами на дорогах – скоплением снега в виде сугробов. При сильном ветре (13,9 – 17,1 м/с)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 установленные вдоль улиц рекламные щитовые установки.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Находясь вне помещений во время сильной метели велика вероятность обморожения.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Действия населения при получении предупреждения о сильной метели: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Включите телевизор и радиоприемник, по ним может поступить важная информация; плотно закройте окна, двери, чердачные люки и вентиляционные отверстия; уберите с балконов вещи, которые могут быть захвачены воздушным потоком.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Обязательно встретьте своего ребенка, если он в пути!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Если вы в здании: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•</w:t>
      </w: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ab/>
        <w:t>лишь в исключительных случаях выходите из зданий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•</w:t>
      </w: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ab/>
        <w:t>если появилась такая необходимость, то сообщите членам семьи или соседям, куда вы идете и когда вернетесь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•</w:t>
      </w: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ab/>
        <w:t>старайтесь не выходить в одиночку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•</w:t>
      </w: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ab/>
        <w:t>нельзя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•</w:t>
      </w: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ab/>
        <w:t>смертельно опасно при сильном ветре стоять под линией электропередач и подходить к оборвавшимся электропроводам.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В ветреную погоду следует особенно тщательно соблюдать меры пожарной безопасности и быть предельно осторожными с огнем. При сильном порывистом ветре и бытовые, и природные возгорания могут приобрести масштабы бедствия, существенно осложнить пожарную обстановку и работу пожарных.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 xml:space="preserve"> 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Смертельно опасно при сильном ветре стоять под ЛЭП и подходить к оборвавшимся электропроводам. Опасно при штормовом ветре оставаться в автомобиле или автобусе, поэтому следует покинуть авто и укрыться в ближайшем здании.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При возникновении чрезвычайных ситуаций необходимо звонить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по единому телефону спасения «01», сотовая связь «101»</w:t>
      </w: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B6CE8" w:rsidRPr="00AB6CE8" w:rsidRDefault="00AB6CE8" w:rsidP="00AB6CE8">
      <w:pPr>
        <w:rPr>
          <w:rFonts w:ascii="Times New Roman" w:hAnsi="Times New Roman"/>
          <w:color w:val="000000"/>
          <w:kern w:val="36"/>
          <w:sz w:val="24"/>
          <w:szCs w:val="39"/>
        </w:rPr>
      </w:pPr>
    </w:p>
    <w:p w:rsidR="00A20FAB" w:rsidRPr="00AB6CE8" w:rsidRDefault="00AB6CE8" w:rsidP="00AB6CE8">
      <w:pPr>
        <w:rPr>
          <w:sz w:val="14"/>
        </w:rPr>
      </w:pPr>
      <w:proofErr w:type="spellStart"/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>ОНДиПР</w:t>
      </w:r>
      <w:proofErr w:type="spellEnd"/>
      <w:r w:rsidRPr="00AB6CE8">
        <w:rPr>
          <w:rFonts w:ascii="Times New Roman" w:hAnsi="Times New Roman"/>
          <w:color w:val="000000"/>
          <w:kern w:val="36"/>
          <w:sz w:val="24"/>
          <w:szCs w:val="39"/>
        </w:rPr>
        <w:t xml:space="preserve"> Подпорожского района</w:t>
      </w:r>
    </w:p>
    <w:p w:rsidR="00A20FAB" w:rsidRDefault="00A20FAB" w:rsidP="00E0513B">
      <w:pPr>
        <w:shd w:val="clear" w:color="auto" w:fill="FFFFFF"/>
        <w:spacing w:after="94"/>
        <w:jc w:val="center"/>
        <w:outlineLvl w:val="0"/>
        <w:rPr>
          <w:rStyle w:val="a6"/>
          <w:color w:val="000000"/>
          <w:szCs w:val="18"/>
        </w:rPr>
      </w:pPr>
    </w:p>
    <w:sectPr w:rsidR="00A20FAB" w:rsidSect="001F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20E"/>
    <w:multiLevelType w:val="multilevel"/>
    <w:tmpl w:val="F714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5057C0"/>
    <w:multiLevelType w:val="hybridMultilevel"/>
    <w:tmpl w:val="00DA153E"/>
    <w:lvl w:ilvl="0" w:tplc="0122B8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FC"/>
    <w:rsid w:val="0002659D"/>
    <w:rsid w:val="00065564"/>
    <w:rsid w:val="000767B6"/>
    <w:rsid w:val="00093367"/>
    <w:rsid w:val="000A767A"/>
    <w:rsid w:val="000F664E"/>
    <w:rsid w:val="00102D4C"/>
    <w:rsid w:val="00130B5A"/>
    <w:rsid w:val="00136CE4"/>
    <w:rsid w:val="001448AF"/>
    <w:rsid w:val="00146E60"/>
    <w:rsid w:val="00153187"/>
    <w:rsid w:val="001560C0"/>
    <w:rsid w:val="00161CA4"/>
    <w:rsid w:val="00196884"/>
    <w:rsid w:val="001B08D8"/>
    <w:rsid w:val="001B4C8A"/>
    <w:rsid w:val="001C2E65"/>
    <w:rsid w:val="001C5A5F"/>
    <w:rsid w:val="001D3256"/>
    <w:rsid w:val="001D54B3"/>
    <w:rsid w:val="001F0B95"/>
    <w:rsid w:val="00204219"/>
    <w:rsid w:val="0026241C"/>
    <w:rsid w:val="00292EF4"/>
    <w:rsid w:val="00293F31"/>
    <w:rsid w:val="002962DB"/>
    <w:rsid w:val="002A1484"/>
    <w:rsid w:val="002A5B33"/>
    <w:rsid w:val="002D7F16"/>
    <w:rsid w:val="002E6821"/>
    <w:rsid w:val="002E7150"/>
    <w:rsid w:val="003038D7"/>
    <w:rsid w:val="00306C78"/>
    <w:rsid w:val="00336FB1"/>
    <w:rsid w:val="003372E0"/>
    <w:rsid w:val="003671CA"/>
    <w:rsid w:val="003717F4"/>
    <w:rsid w:val="00371B84"/>
    <w:rsid w:val="00372A2A"/>
    <w:rsid w:val="00381A92"/>
    <w:rsid w:val="00393943"/>
    <w:rsid w:val="003E32B5"/>
    <w:rsid w:val="003F29F1"/>
    <w:rsid w:val="003F7756"/>
    <w:rsid w:val="004205D0"/>
    <w:rsid w:val="0045459C"/>
    <w:rsid w:val="0046223F"/>
    <w:rsid w:val="00465DF9"/>
    <w:rsid w:val="00467D56"/>
    <w:rsid w:val="0047301D"/>
    <w:rsid w:val="004754ED"/>
    <w:rsid w:val="00476FDA"/>
    <w:rsid w:val="004966C9"/>
    <w:rsid w:val="004A10A5"/>
    <w:rsid w:val="004B549C"/>
    <w:rsid w:val="004D4B96"/>
    <w:rsid w:val="004F581A"/>
    <w:rsid w:val="005010E9"/>
    <w:rsid w:val="005067CD"/>
    <w:rsid w:val="005125CC"/>
    <w:rsid w:val="00513F3C"/>
    <w:rsid w:val="00514E96"/>
    <w:rsid w:val="00523EA9"/>
    <w:rsid w:val="00525268"/>
    <w:rsid w:val="0052645D"/>
    <w:rsid w:val="00540C53"/>
    <w:rsid w:val="0055101B"/>
    <w:rsid w:val="005866C9"/>
    <w:rsid w:val="005A6DBB"/>
    <w:rsid w:val="005D00D2"/>
    <w:rsid w:val="005D2A6F"/>
    <w:rsid w:val="005D6642"/>
    <w:rsid w:val="005D6715"/>
    <w:rsid w:val="005E27C7"/>
    <w:rsid w:val="0061638A"/>
    <w:rsid w:val="0063133A"/>
    <w:rsid w:val="00657321"/>
    <w:rsid w:val="006937CB"/>
    <w:rsid w:val="00696478"/>
    <w:rsid w:val="006B11F2"/>
    <w:rsid w:val="006B5175"/>
    <w:rsid w:val="006D346B"/>
    <w:rsid w:val="006D6554"/>
    <w:rsid w:val="006F45F8"/>
    <w:rsid w:val="00706E71"/>
    <w:rsid w:val="007362AD"/>
    <w:rsid w:val="00743029"/>
    <w:rsid w:val="00753621"/>
    <w:rsid w:val="00761188"/>
    <w:rsid w:val="00776976"/>
    <w:rsid w:val="00785E43"/>
    <w:rsid w:val="00795CE6"/>
    <w:rsid w:val="007D2011"/>
    <w:rsid w:val="007D74BE"/>
    <w:rsid w:val="007E45FD"/>
    <w:rsid w:val="007F5900"/>
    <w:rsid w:val="007F5A03"/>
    <w:rsid w:val="007F7C51"/>
    <w:rsid w:val="00817153"/>
    <w:rsid w:val="00821F18"/>
    <w:rsid w:val="00837655"/>
    <w:rsid w:val="008424FC"/>
    <w:rsid w:val="00874656"/>
    <w:rsid w:val="00874ED6"/>
    <w:rsid w:val="008A2AF4"/>
    <w:rsid w:val="008B0492"/>
    <w:rsid w:val="008C1BE5"/>
    <w:rsid w:val="008D4948"/>
    <w:rsid w:val="008F03DB"/>
    <w:rsid w:val="00914FB9"/>
    <w:rsid w:val="00951D4F"/>
    <w:rsid w:val="00963FBD"/>
    <w:rsid w:val="00991BD2"/>
    <w:rsid w:val="00994C5D"/>
    <w:rsid w:val="009C350B"/>
    <w:rsid w:val="009C49D2"/>
    <w:rsid w:val="009C7800"/>
    <w:rsid w:val="009D2EB3"/>
    <w:rsid w:val="009D4B94"/>
    <w:rsid w:val="009F0765"/>
    <w:rsid w:val="00A07B92"/>
    <w:rsid w:val="00A20FAB"/>
    <w:rsid w:val="00A27D1B"/>
    <w:rsid w:val="00A431A4"/>
    <w:rsid w:val="00A473AA"/>
    <w:rsid w:val="00A66C9B"/>
    <w:rsid w:val="00A93B24"/>
    <w:rsid w:val="00A95AFF"/>
    <w:rsid w:val="00AA1C6A"/>
    <w:rsid w:val="00AA567C"/>
    <w:rsid w:val="00AB08D6"/>
    <w:rsid w:val="00AB6CE8"/>
    <w:rsid w:val="00AC2B13"/>
    <w:rsid w:val="00AC679B"/>
    <w:rsid w:val="00AE1370"/>
    <w:rsid w:val="00AF453A"/>
    <w:rsid w:val="00AF60E4"/>
    <w:rsid w:val="00B17029"/>
    <w:rsid w:val="00B32FDD"/>
    <w:rsid w:val="00B37C70"/>
    <w:rsid w:val="00B544F4"/>
    <w:rsid w:val="00B816D4"/>
    <w:rsid w:val="00B87BA8"/>
    <w:rsid w:val="00B911CF"/>
    <w:rsid w:val="00BA7DE3"/>
    <w:rsid w:val="00BB6DF4"/>
    <w:rsid w:val="00BD1F71"/>
    <w:rsid w:val="00BD4548"/>
    <w:rsid w:val="00BF65DA"/>
    <w:rsid w:val="00C17614"/>
    <w:rsid w:val="00C26934"/>
    <w:rsid w:val="00C34189"/>
    <w:rsid w:val="00C359EB"/>
    <w:rsid w:val="00C37697"/>
    <w:rsid w:val="00C443DE"/>
    <w:rsid w:val="00C527F5"/>
    <w:rsid w:val="00C609CB"/>
    <w:rsid w:val="00C71089"/>
    <w:rsid w:val="00C80998"/>
    <w:rsid w:val="00C95264"/>
    <w:rsid w:val="00CC334C"/>
    <w:rsid w:val="00CE6FAA"/>
    <w:rsid w:val="00CF772E"/>
    <w:rsid w:val="00D01D95"/>
    <w:rsid w:val="00D02586"/>
    <w:rsid w:val="00D03194"/>
    <w:rsid w:val="00D10A7E"/>
    <w:rsid w:val="00D14715"/>
    <w:rsid w:val="00D2704D"/>
    <w:rsid w:val="00D57F71"/>
    <w:rsid w:val="00D64F59"/>
    <w:rsid w:val="00D76250"/>
    <w:rsid w:val="00D80892"/>
    <w:rsid w:val="00DA17AB"/>
    <w:rsid w:val="00DB15F6"/>
    <w:rsid w:val="00DB4166"/>
    <w:rsid w:val="00DB48F8"/>
    <w:rsid w:val="00DC0C89"/>
    <w:rsid w:val="00DD23AF"/>
    <w:rsid w:val="00DD5B72"/>
    <w:rsid w:val="00E0513B"/>
    <w:rsid w:val="00E351D9"/>
    <w:rsid w:val="00E6769A"/>
    <w:rsid w:val="00E7422A"/>
    <w:rsid w:val="00E82BA1"/>
    <w:rsid w:val="00E92877"/>
    <w:rsid w:val="00E95B5B"/>
    <w:rsid w:val="00EA598C"/>
    <w:rsid w:val="00EA73D3"/>
    <w:rsid w:val="00ED4E1C"/>
    <w:rsid w:val="00ED7171"/>
    <w:rsid w:val="00EE6B29"/>
    <w:rsid w:val="00EF358B"/>
    <w:rsid w:val="00F0043B"/>
    <w:rsid w:val="00F26162"/>
    <w:rsid w:val="00F33A33"/>
    <w:rsid w:val="00F33E37"/>
    <w:rsid w:val="00F3443D"/>
    <w:rsid w:val="00F36CCF"/>
    <w:rsid w:val="00F41B14"/>
    <w:rsid w:val="00F626C1"/>
    <w:rsid w:val="00F74EB5"/>
    <w:rsid w:val="00F80AE2"/>
    <w:rsid w:val="00F84520"/>
    <w:rsid w:val="00F87F27"/>
    <w:rsid w:val="00F933E8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1">
    <w:name w:val="Body Text Indent Char1"/>
    <w:uiPriority w:val="99"/>
    <w:locked/>
    <w:rsid w:val="00795CE6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795CE6"/>
    <w:pPr>
      <w:spacing w:after="120"/>
      <w:ind w:left="283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E27C7"/>
    <w:rPr>
      <w:rFonts w:cs="Times New Roman"/>
    </w:rPr>
  </w:style>
  <w:style w:type="paragraph" w:customStyle="1" w:styleId="ConsPlusNonformat">
    <w:name w:val="ConsPlusNonformat"/>
    <w:uiPriority w:val="99"/>
    <w:rsid w:val="00795C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CE6F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F33E3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381A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E95B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locked/>
    <w:rsid w:val="001B4C8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0A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Admin</cp:lastModifiedBy>
  <cp:revision>78</cp:revision>
  <cp:lastPrinted>2017-12-13T03:05:00Z</cp:lastPrinted>
  <dcterms:created xsi:type="dcterms:W3CDTF">2017-02-28T08:43:00Z</dcterms:created>
  <dcterms:modified xsi:type="dcterms:W3CDTF">2017-12-14T05:56:00Z</dcterms:modified>
</cp:coreProperties>
</file>