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DD" w:rsidRDefault="00BC57DD" w:rsidP="00915D4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09B8">
        <w:rPr>
          <w:rFonts w:ascii="Times New Roman" w:hAnsi="Times New Roman"/>
          <w:b/>
          <w:sz w:val="28"/>
          <w:szCs w:val="28"/>
          <w:u w:val="single"/>
        </w:rPr>
        <w:t>Анализ пожаров и последствий от них</w:t>
      </w:r>
    </w:p>
    <w:p w:rsidR="00BC57DD" w:rsidRPr="003F09B8" w:rsidRDefault="00BC57DD" w:rsidP="00E120D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C57DD" w:rsidRPr="003F09B8" w:rsidRDefault="00BC57DD" w:rsidP="003F09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09B8">
        <w:rPr>
          <w:rFonts w:ascii="Times New Roman" w:hAnsi="Times New Roman"/>
          <w:sz w:val="28"/>
          <w:szCs w:val="28"/>
        </w:rPr>
        <w:t>При проведении анализа пожаров за 2 месяца 2018 года установлено, что на территории Подпорожского района произошло 10 пожаров, (в 2017 году – 8, количество пожаров выросло на 25 %);</w:t>
      </w:r>
    </w:p>
    <w:p w:rsidR="00BC57DD" w:rsidRPr="003F09B8" w:rsidRDefault="00BC57DD" w:rsidP="003F09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09B8">
        <w:rPr>
          <w:rFonts w:ascii="Times New Roman" w:hAnsi="Times New Roman"/>
          <w:sz w:val="28"/>
          <w:szCs w:val="28"/>
        </w:rPr>
        <w:t>Количество погибших на пожарах  – 0 человек (в 2017 году – 1, количество погибших снизилось на 100 %);</w:t>
      </w:r>
    </w:p>
    <w:p w:rsidR="00BC57DD" w:rsidRPr="003F09B8" w:rsidRDefault="00BC57DD" w:rsidP="003F09B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9B8">
        <w:rPr>
          <w:rFonts w:ascii="Times New Roman" w:hAnsi="Times New Roman"/>
          <w:sz w:val="28"/>
          <w:szCs w:val="28"/>
        </w:rPr>
        <w:t>Количество травмированных на пожарах – 0 человека (в 2017 году – 3,</w:t>
      </w:r>
      <w:proofErr w:type="gramEnd"/>
      <w:r w:rsidRPr="003F09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09B8">
        <w:rPr>
          <w:rFonts w:ascii="Times New Roman" w:hAnsi="Times New Roman"/>
          <w:sz w:val="28"/>
          <w:szCs w:val="28"/>
        </w:rPr>
        <w:t>Количество травмированных  снизилось на 100 %);</w:t>
      </w:r>
      <w:proofErr w:type="gramEnd"/>
    </w:p>
    <w:p w:rsidR="00BC57DD" w:rsidRPr="003F09B8" w:rsidRDefault="00BC57DD" w:rsidP="003F09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09B8">
        <w:rPr>
          <w:rFonts w:ascii="Times New Roman" w:hAnsi="Times New Roman"/>
          <w:sz w:val="28"/>
          <w:szCs w:val="28"/>
        </w:rPr>
        <w:t>Прямой материальный ущерб от пожаров составил 0 руб. (в 2017 году 82964 руб. Ущерб снизился на 100%)</w:t>
      </w:r>
    </w:p>
    <w:p w:rsidR="00BC57DD" w:rsidRPr="003F09B8" w:rsidRDefault="00BC57DD" w:rsidP="003F09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09B8">
        <w:rPr>
          <w:rFonts w:ascii="Times New Roman" w:hAnsi="Times New Roman"/>
          <w:sz w:val="28"/>
          <w:szCs w:val="28"/>
        </w:rPr>
        <w:t>Наибольшее количество пожаров в 2018 году произошло в частных жилых домах и автомобилях</w:t>
      </w:r>
    </w:p>
    <w:p w:rsidR="00BC57DD" w:rsidRPr="003F09B8" w:rsidRDefault="00BC57DD" w:rsidP="003F09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7DD" w:rsidRPr="003F09B8" w:rsidRDefault="00BC57DD" w:rsidP="003F09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09B8">
        <w:rPr>
          <w:rFonts w:ascii="Times New Roman" w:hAnsi="Times New Roman"/>
          <w:sz w:val="28"/>
          <w:szCs w:val="28"/>
        </w:rPr>
        <w:t>Пожары в домах возникли по причине:</w:t>
      </w:r>
    </w:p>
    <w:p w:rsidR="00BC57DD" w:rsidRPr="003F09B8" w:rsidRDefault="00BC57DD" w:rsidP="003F09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09B8">
        <w:rPr>
          <w:rFonts w:ascii="Times New Roman" w:hAnsi="Times New Roman"/>
          <w:sz w:val="28"/>
          <w:szCs w:val="28"/>
        </w:rPr>
        <w:t>1. Несоответствия размеров разделки перекрытия здания, сооружения от дымовой трубы;</w:t>
      </w:r>
    </w:p>
    <w:p w:rsidR="00BC57DD" w:rsidRPr="003F09B8" w:rsidRDefault="00BC57DD" w:rsidP="003F09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09B8">
        <w:rPr>
          <w:rFonts w:ascii="Times New Roman" w:hAnsi="Times New Roman"/>
          <w:sz w:val="28"/>
          <w:szCs w:val="28"/>
        </w:rPr>
        <w:t>2. Нарушения ППБ при эксплуатации печей;</w:t>
      </w:r>
    </w:p>
    <w:p w:rsidR="00BC57DD" w:rsidRPr="003F09B8" w:rsidRDefault="00BC57DD" w:rsidP="003F09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09B8">
        <w:rPr>
          <w:rFonts w:ascii="Times New Roman" w:hAnsi="Times New Roman"/>
          <w:sz w:val="28"/>
          <w:szCs w:val="28"/>
        </w:rPr>
        <w:t>3. Аварийного режима работы электрической сети.</w:t>
      </w:r>
    </w:p>
    <w:p w:rsidR="00BC57DD" w:rsidRPr="003F09B8" w:rsidRDefault="00BC57DD" w:rsidP="003F09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7DD" w:rsidRPr="003F09B8" w:rsidRDefault="00BC57DD" w:rsidP="003F09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09B8">
        <w:rPr>
          <w:rFonts w:ascii="Times New Roman" w:hAnsi="Times New Roman"/>
          <w:sz w:val="28"/>
          <w:szCs w:val="28"/>
        </w:rPr>
        <w:t>Пожары в транспортных средствах возникли по причине:</w:t>
      </w:r>
    </w:p>
    <w:p w:rsidR="00BC57DD" w:rsidRPr="003F09B8" w:rsidRDefault="00BC57DD" w:rsidP="003F09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9B8">
        <w:rPr>
          <w:rFonts w:ascii="Times New Roman" w:hAnsi="Times New Roman"/>
          <w:sz w:val="28"/>
          <w:szCs w:val="28"/>
        </w:rPr>
        <w:t>Неисправности узлов и механизмов ТС;</w:t>
      </w:r>
    </w:p>
    <w:p w:rsidR="00BC57DD" w:rsidRPr="003F09B8" w:rsidRDefault="00BC57DD" w:rsidP="003F09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9B8">
        <w:rPr>
          <w:rFonts w:ascii="Times New Roman" w:hAnsi="Times New Roman"/>
          <w:sz w:val="28"/>
          <w:szCs w:val="28"/>
        </w:rPr>
        <w:t>Поджога.</w:t>
      </w:r>
    </w:p>
    <w:p w:rsidR="00BC57DD" w:rsidRPr="003F09B8" w:rsidRDefault="00BC57DD" w:rsidP="003F09B8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BC57DD" w:rsidRPr="003F09B8" w:rsidRDefault="00BC57DD" w:rsidP="003F09B8">
      <w:pPr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3F09B8">
        <w:rPr>
          <w:rFonts w:ascii="Times New Roman" w:hAnsi="Times New Roman"/>
          <w:sz w:val="28"/>
          <w:szCs w:val="28"/>
        </w:rPr>
        <w:t xml:space="preserve">Настоятельно рекомендуем Вам соблюдать требования пожарной, а также вовремя производить профилактический осмотр, обслуживание печей и электрической сети и регулярно проводить осмотр и обслуживание своих автомобилей. </w:t>
      </w:r>
    </w:p>
    <w:p w:rsidR="00BC57DD" w:rsidRPr="003F09B8" w:rsidRDefault="00BC57DD" w:rsidP="003F09B8">
      <w:pPr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BC57DD" w:rsidRPr="00470D97" w:rsidRDefault="00BC57DD" w:rsidP="003F09B8">
      <w:pPr>
        <w:ind w:firstLine="709"/>
        <w:jc w:val="both"/>
        <w:rPr>
          <w:sz w:val="28"/>
          <w:szCs w:val="28"/>
        </w:rPr>
      </w:pPr>
    </w:p>
    <w:p w:rsidR="00BC57DD" w:rsidRPr="00B24BA5" w:rsidRDefault="00BC57DD" w:rsidP="003F09B8">
      <w:pPr>
        <w:spacing w:line="240" w:lineRule="auto"/>
        <w:ind w:firstLine="709"/>
        <w:jc w:val="center"/>
      </w:pPr>
    </w:p>
    <w:sectPr w:rsidR="00BC57DD" w:rsidRPr="00B24BA5" w:rsidSect="0043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5A5"/>
    <w:multiLevelType w:val="hybridMultilevel"/>
    <w:tmpl w:val="A26A5562"/>
    <w:lvl w:ilvl="0" w:tplc="EC24E5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D98"/>
    <w:rsid w:val="001B2842"/>
    <w:rsid w:val="001F515C"/>
    <w:rsid w:val="00220216"/>
    <w:rsid w:val="00391F00"/>
    <w:rsid w:val="003F09B8"/>
    <w:rsid w:val="004354A6"/>
    <w:rsid w:val="00470D97"/>
    <w:rsid w:val="004D0723"/>
    <w:rsid w:val="00552CDC"/>
    <w:rsid w:val="0073426F"/>
    <w:rsid w:val="00784D19"/>
    <w:rsid w:val="00915D4C"/>
    <w:rsid w:val="00917098"/>
    <w:rsid w:val="009C1D98"/>
    <w:rsid w:val="00B24BA5"/>
    <w:rsid w:val="00BC57DD"/>
    <w:rsid w:val="00C5482C"/>
    <w:rsid w:val="00DD6F50"/>
    <w:rsid w:val="00E120D9"/>
    <w:rsid w:val="00E82A6A"/>
    <w:rsid w:val="00FE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</dc:creator>
  <cp:keywords/>
  <dc:description/>
  <cp:lastModifiedBy>Admin</cp:lastModifiedBy>
  <cp:revision>7</cp:revision>
  <cp:lastPrinted>2018-03-01T13:02:00Z</cp:lastPrinted>
  <dcterms:created xsi:type="dcterms:W3CDTF">2018-02-22T05:55:00Z</dcterms:created>
  <dcterms:modified xsi:type="dcterms:W3CDTF">2018-03-06T05:34:00Z</dcterms:modified>
</cp:coreProperties>
</file>